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Forbright,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Delaney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4,837,235.00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4,837,235.00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4,962,235.00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Forbright,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4445 WILLARD AVENUE SUITE 1000 CHEVY CHASE Maryland 20815</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Schedule 13G is filed by John Delaney (the "Reporting Person").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Reporting Person is 4445 Willard Ave, Suite 1000, Chevy Chase, Maryland 20815.</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Row 4 on the cover page.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See response to Row 9 on the cover page. The Reporting Person may be deemed to beneficially own in the aggregate 4,962,235 shares of Class A common stock of Forbright, Inc. (the "Issuer"), consisting of (i) 1,526,858 shares of Class A common stock held directly by the Reporting Person, (ii) 170,431 shares of restricted Class A common stock, (iii) 125,000 shares of Class A common stock held by AMD 09 LLC, (iv) 125,000 shares of Class A common stock held by JKD 09 LLC, (v) 49,946 shares of Class A common stock held by SBLG Family Investment LLC and (vi) 2,965,000 shares of Class A common stock issuable upon the exercise of vested options held directly by the Reporting Person (the "Options"). The Reporting Person has sole voting and dispositive power over the securities held by JKD 09 LLC and SBLG Family Investment LLC. The Reporting Person may be deemed to beneficially own the securities held by AMD 09 LLC through his spouse's voting and dispositive power over such securities.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Row 11 on the cover page. The beneficial ownership percentage reported herein is calculated based on (i) 33,173,832 shares of Class A common stock outstanding as of August 14, 2026, as provided by the Issuer, plus (ii) 2,965,000 shares of Class A common stock issuable upon the exercise of the Options.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Row 5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Row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Row 7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Row 8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John Delaney</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John Delaney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John Delaney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906</Words>
  <Characters>4581</Characters>
  <CharactersWithSpaces>5482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